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21C896" w14:textId="77777777" w:rsidR="00DA3331" w:rsidRDefault="00DA3331" w:rsidP="00DA3331">
      <w:pPr>
        <w:spacing w:after="240"/>
        <w:rPr>
          <w:b/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14:paraId="2921C897" w14:textId="77777777" w:rsidR="00DA3331" w:rsidRDefault="00DA3331" w:rsidP="00DA333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14:paraId="2921C898" w14:textId="77777777" w:rsidR="00DA3331" w:rsidRDefault="001B1441" w:rsidP="00DA3331">
      <w:pPr>
        <w:spacing w:after="0"/>
        <w:jc w:val="center"/>
        <w:rPr>
          <w:b/>
          <w:sz w:val="20"/>
          <w:szCs w:val="20"/>
        </w:rPr>
      </w:pPr>
      <w:r>
        <w:rPr>
          <w:b/>
          <w:sz w:val="48"/>
          <w:szCs w:val="48"/>
        </w:rPr>
        <w:t>Following a Bill in Congress</w:t>
      </w:r>
      <w:r w:rsidR="00DA3331">
        <w:rPr>
          <w:b/>
          <w:sz w:val="48"/>
          <w:szCs w:val="48"/>
        </w:rPr>
        <w:t xml:space="preserve"> </w:t>
      </w:r>
      <w:r w:rsidR="00DA3331">
        <w:rPr>
          <w:b/>
          <w:sz w:val="20"/>
          <w:szCs w:val="20"/>
        </w:rPr>
        <w:t xml:space="preserve">Ch. 8 sec. </w:t>
      </w:r>
      <w:r>
        <w:rPr>
          <w:b/>
          <w:sz w:val="20"/>
          <w:szCs w:val="20"/>
        </w:rPr>
        <w:t>4</w:t>
      </w:r>
      <w:r w:rsidR="00DA3331">
        <w:rPr>
          <w:b/>
          <w:sz w:val="20"/>
          <w:szCs w:val="20"/>
        </w:rPr>
        <w:t xml:space="preserve"> p. </w:t>
      </w:r>
      <w:r>
        <w:rPr>
          <w:b/>
          <w:sz w:val="20"/>
          <w:szCs w:val="20"/>
        </w:rPr>
        <w:t>229</w:t>
      </w:r>
      <w:r w:rsidR="00DA3331">
        <w:rPr>
          <w:b/>
          <w:sz w:val="20"/>
          <w:szCs w:val="20"/>
        </w:rPr>
        <w:t>-</w:t>
      </w:r>
      <w:r w:rsidR="00040DE6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33</w:t>
      </w:r>
    </w:p>
    <w:p w14:paraId="2921C899" w14:textId="77777777" w:rsidR="00DA3331" w:rsidRPr="00A8115B" w:rsidRDefault="00DA3331" w:rsidP="00DA3331">
      <w:pPr>
        <w:spacing w:after="0"/>
        <w:rPr>
          <w:b/>
        </w:rPr>
      </w:pPr>
      <w:r w:rsidRPr="00A8115B">
        <w:rPr>
          <w:b/>
        </w:rPr>
        <w:t>Part I – Vocabulary</w:t>
      </w:r>
    </w:p>
    <w:p w14:paraId="2921C89A" w14:textId="77777777" w:rsidR="001B1441" w:rsidRPr="00A8115B" w:rsidRDefault="00A8115B" w:rsidP="00DA3331">
      <w:pPr>
        <w:spacing w:after="0"/>
      </w:pPr>
      <w:r w:rsidRPr="00A8115B">
        <w:t>_____________ _______</w:t>
      </w:r>
      <w:r w:rsidR="001B1441" w:rsidRPr="00A8115B">
        <w:t>1) When a committee recommends a bill be approved</w:t>
      </w:r>
    </w:p>
    <w:p w14:paraId="2921C89B" w14:textId="77777777" w:rsidR="001B1441" w:rsidRPr="00A8115B" w:rsidRDefault="00A8115B" w:rsidP="00DA3331">
      <w:pPr>
        <w:spacing w:after="0"/>
      </w:pPr>
      <w:r w:rsidRPr="00A8115B">
        <w:t>_____________ _______</w:t>
      </w:r>
      <w:r w:rsidR="001B1441" w:rsidRPr="00A8115B">
        <w:t>2) the use of long speeches in the Senate to prevent a vote on a bill</w:t>
      </w:r>
    </w:p>
    <w:p w14:paraId="2921C89C" w14:textId="77777777" w:rsidR="001B1441" w:rsidRPr="00A8115B" w:rsidRDefault="00A8115B" w:rsidP="00DA3331">
      <w:pPr>
        <w:spacing w:after="0"/>
      </w:pPr>
      <w:r w:rsidRPr="00A8115B">
        <w:t>_____________ _______</w:t>
      </w:r>
      <w:r w:rsidR="001B1441" w:rsidRPr="00A8115B">
        <w:t xml:space="preserve">3) </w:t>
      </w:r>
      <w:proofErr w:type="gramStart"/>
      <w:r w:rsidR="001B1441" w:rsidRPr="00A8115B">
        <w:t>Strict</w:t>
      </w:r>
      <w:proofErr w:type="gramEnd"/>
      <w:r w:rsidR="001B1441" w:rsidRPr="00A8115B">
        <w:t xml:space="preserve"> time limits are set for debates in this house of Congress.</w:t>
      </w:r>
    </w:p>
    <w:p w14:paraId="2921C89D" w14:textId="77777777" w:rsidR="001B1441" w:rsidRPr="00A8115B" w:rsidRDefault="00A8115B" w:rsidP="00DA3331">
      <w:pPr>
        <w:spacing w:after="0"/>
      </w:pPr>
      <w:r w:rsidRPr="00A8115B">
        <w:t>_____________ ______</w:t>
      </w:r>
      <w:proofErr w:type="gramStart"/>
      <w:r w:rsidRPr="00A8115B">
        <w:t>_  4</w:t>
      </w:r>
      <w:proofErr w:type="gramEnd"/>
      <w:r w:rsidR="001B1441" w:rsidRPr="00A8115B">
        <w:t>) A vote to end debate on a bill in the Senate</w:t>
      </w:r>
    </w:p>
    <w:p w14:paraId="2921C89E" w14:textId="77777777" w:rsidR="001B1441" w:rsidRPr="00A8115B" w:rsidRDefault="001B1441" w:rsidP="00DA3331">
      <w:pPr>
        <w:spacing w:after="0"/>
      </w:pPr>
    </w:p>
    <w:p w14:paraId="2921C89F" w14:textId="77777777" w:rsidR="001B1441" w:rsidRPr="00A8115B" w:rsidRDefault="001B1441" w:rsidP="00DA3331">
      <w:pPr>
        <w:spacing w:after="0"/>
        <w:rPr>
          <w:b/>
        </w:rPr>
      </w:pPr>
      <w:r w:rsidRPr="00A8115B">
        <w:rPr>
          <w:b/>
        </w:rPr>
        <w:t>Part II – Short Answer</w:t>
      </w:r>
    </w:p>
    <w:p w14:paraId="2921C8A0" w14:textId="77777777" w:rsidR="001B1441" w:rsidRPr="00A8115B" w:rsidRDefault="00896BCD" w:rsidP="00DA3331">
      <w:pPr>
        <w:spacing w:after="0"/>
      </w:pPr>
      <w:r w:rsidRPr="00A8115B">
        <w:t>5</w:t>
      </w:r>
      <w:r w:rsidR="001B1441" w:rsidRPr="00A8115B">
        <w:t>.  Why were the chairpersons on every committee Democrats in March of 1987?</w:t>
      </w:r>
    </w:p>
    <w:p w14:paraId="2921C8A1" w14:textId="77777777" w:rsidR="00A8115B" w:rsidRPr="00A8115B" w:rsidRDefault="001B1441" w:rsidP="00DA3331">
      <w:pPr>
        <w:spacing w:after="0"/>
      </w:pPr>
      <w:r w:rsidRPr="00A8115B">
        <w:tab/>
      </w:r>
    </w:p>
    <w:p w14:paraId="2921C8A2" w14:textId="77777777" w:rsidR="00A8115B" w:rsidRPr="00A8115B" w:rsidRDefault="00A8115B" w:rsidP="00DA3331">
      <w:pPr>
        <w:spacing w:after="0"/>
      </w:pPr>
    </w:p>
    <w:p w14:paraId="2921C8A3" w14:textId="77777777" w:rsidR="001B1441" w:rsidRPr="00A8115B" w:rsidRDefault="00896BCD" w:rsidP="00DA3331">
      <w:pPr>
        <w:spacing w:after="0"/>
      </w:pPr>
      <w:r w:rsidRPr="00A8115B">
        <w:t>6</w:t>
      </w:r>
      <w:r w:rsidR="001B1441" w:rsidRPr="00A8115B">
        <w:t xml:space="preserve">.  </w:t>
      </w:r>
      <w:r w:rsidR="00334F69" w:rsidRPr="00A8115B">
        <w:t>How can the filibuster allow the minority party to control the agenda in the Senate?</w:t>
      </w:r>
    </w:p>
    <w:p w14:paraId="2921C8A4" w14:textId="77777777" w:rsidR="00A8115B" w:rsidRPr="00A8115B" w:rsidRDefault="00334F69" w:rsidP="00DA3331">
      <w:pPr>
        <w:spacing w:after="0"/>
      </w:pPr>
      <w:r w:rsidRPr="00A8115B">
        <w:tab/>
      </w:r>
    </w:p>
    <w:p w14:paraId="2921C8A5" w14:textId="77777777" w:rsidR="00A8115B" w:rsidRPr="00A8115B" w:rsidRDefault="00A8115B" w:rsidP="00DA3331">
      <w:pPr>
        <w:spacing w:after="0"/>
      </w:pPr>
    </w:p>
    <w:p w14:paraId="2921C8A6" w14:textId="77777777" w:rsidR="008106AE" w:rsidRPr="00A8115B" w:rsidRDefault="00896BCD" w:rsidP="00DA3331">
      <w:pPr>
        <w:spacing w:after="0"/>
      </w:pPr>
      <w:r w:rsidRPr="00A8115B">
        <w:t>7</w:t>
      </w:r>
      <w:r w:rsidR="008106AE" w:rsidRPr="00A8115B">
        <w:t>.  Why did the framers deliberately make it hard to pass a bill?</w:t>
      </w:r>
    </w:p>
    <w:p w14:paraId="2921C8A7" w14:textId="77777777" w:rsidR="008106AE" w:rsidRPr="00A8115B" w:rsidRDefault="008106AE" w:rsidP="00DA3331">
      <w:pPr>
        <w:spacing w:after="0"/>
        <w:rPr>
          <w:b/>
        </w:rPr>
      </w:pPr>
      <w:r w:rsidRPr="00A8115B">
        <w:tab/>
      </w:r>
    </w:p>
    <w:p w14:paraId="2921C8A8" w14:textId="77777777" w:rsidR="00896BCD" w:rsidRDefault="00896BCD" w:rsidP="00DA3331">
      <w:pPr>
        <w:spacing w:after="0"/>
        <w:rPr>
          <w:b/>
          <w:sz w:val="20"/>
          <w:szCs w:val="20"/>
        </w:rPr>
      </w:pPr>
    </w:p>
    <w:p w14:paraId="2921C8A9" w14:textId="77777777" w:rsidR="008106AE" w:rsidRPr="00A8115B" w:rsidRDefault="008106AE" w:rsidP="00DA3331">
      <w:pPr>
        <w:spacing w:after="0"/>
        <w:rPr>
          <w:b/>
        </w:rPr>
      </w:pPr>
      <w:r w:rsidRPr="00A8115B">
        <w:rPr>
          <w:b/>
        </w:rPr>
        <w:t xml:space="preserve">Part III – </w:t>
      </w:r>
      <w:r w:rsidR="00896BCD" w:rsidRPr="00A8115B">
        <w:rPr>
          <w:b/>
        </w:rPr>
        <w:t>Cost/benefit Analysis</w:t>
      </w:r>
      <w:r w:rsidRPr="00A8115B">
        <w:rPr>
          <w:b/>
        </w:rPr>
        <w:t>.  Complete the graphic, analyzing the costs</w:t>
      </w:r>
      <w:r w:rsidR="00896BCD" w:rsidRPr="00A8115B">
        <w:rPr>
          <w:b/>
        </w:rPr>
        <w:t xml:space="preserve"> (negative effects)</w:t>
      </w:r>
      <w:r w:rsidRPr="00A8115B">
        <w:rPr>
          <w:b/>
        </w:rPr>
        <w:t xml:space="preserve"> and benefits</w:t>
      </w:r>
      <w:r w:rsidR="00896BCD" w:rsidRPr="00A8115B">
        <w:rPr>
          <w:b/>
        </w:rPr>
        <w:t xml:space="preserve"> (positive effects) of</w:t>
      </w:r>
      <w:r w:rsidRPr="00A8115B">
        <w:rPr>
          <w:b/>
        </w:rPr>
        <w:t xml:space="preserve"> raising the minimum wage.</w:t>
      </w:r>
    </w:p>
    <w:p w14:paraId="2921C8AA" w14:textId="77777777" w:rsidR="008106AE" w:rsidRPr="008106AE" w:rsidRDefault="008106AE" w:rsidP="00DA3331">
      <w:pPr>
        <w:spacing w:after="0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2921C8AB" wp14:editId="2921C8AC">
            <wp:extent cx="5486400" cy="3200400"/>
            <wp:effectExtent l="0" t="1905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>
        <w:rPr>
          <w:sz w:val="20"/>
          <w:szCs w:val="20"/>
        </w:rPr>
        <w:t xml:space="preserve"> </w:t>
      </w:r>
    </w:p>
    <w:sectPr w:rsidR="008106AE" w:rsidRPr="008106AE" w:rsidSect="00215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31"/>
    <w:rsid w:val="00040DE6"/>
    <w:rsid w:val="00042CBA"/>
    <w:rsid w:val="00063642"/>
    <w:rsid w:val="000D1001"/>
    <w:rsid w:val="001077E8"/>
    <w:rsid w:val="001506B6"/>
    <w:rsid w:val="001B1441"/>
    <w:rsid w:val="001C56DE"/>
    <w:rsid w:val="001E69B1"/>
    <w:rsid w:val="002151D3"/>
    <w:rsid w:val="002742F7"/>
    <w:rsid w:val="002E46D4"/>
    <w:rsid w:val="00334F69"/>
    <w:rsid w:val="00336D03"/>
    <w:rsid w:val="003C2633"/>
    <w:rsid w:val="003C5594"/>
    <w:rsid w:val="003D6979"/>
    <w:rsid w:val="003F24F0"/>
    <w:rsid w:val="004F6258"/>
    <w:rsid w:val="0053269E"/>
    <w:rsid w:val="0058225D"/>
    <w:rsid w:val="00591549"/>
    <w:rsid w:val="005B5B4C"/>
    <w:rsid w:val="005C2D7C"/>
    <w:rsid w:val="005C3CA0"/>
    <w:rsid w:val="00622950"/>
    <w:rsid w:val="0062437D"/>
    <w:rsid w:val="00637419"/>
    <w:rsid w:val="00680B17"/>
    <w:rsid w:val="006D4CDD"/>
    <w:rsid w:val="00753C3B"/>
    <w:rsid w:val="007B26D9"/>
    <w:rsid w:val="008063B7"/>
    <w:rsid w:val="008106AE"/>
    <w:rsid w:val="008511F2"/>
    <w:rsid w:val="00896BCD"/>
    <w:rsid w:val="00942565"/>
    <w:rsid w:val="009B5C73"/>
    <w:rsid w:val="00A04853"/>
    <w:rsid w:val="00A737FA"/>
    <w:rsid w:val="00A8115B"/>
    <w:rsid w:val="00B30930"/>
    <w:rsid w:val="00B43B63"/>
    <w:rsid w:val="00B92425"/>
    <w:rsid w:val="00BF4D9B"/>
    <w:rsid w:val="00D0610F"/>
    <w:rsid w:val="00DA3331"/>
    <w:rsid w:val="00E271D9"/>
    <w:rsid w:val="00E31453"/>
    <w:rsid w:val="00EE07CB"/>
    <w:rsid w:val="00FF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1C896"/>
  <w15:docId w15:val="{A63A10DA-A0C5-4DC5-98C8-679224C4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3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3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10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6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43E7899-D38A-42AF-9069-2A2FDD0E5BC9}" type="doc">
      <dgm:prSet loTypeId="urn:microsoft.com/office/officeart/2005/8/layout/vList6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7E343AAA-35B2-4037-A3D0-15073479270F}">
      <dgm:prSet phldrT="[Text]"/>
      <dgm:spPr/>
      <dgm:t>
        <a:bodyPr/>
        <a:lstStyle/>
        <a:p>
          <a:r>
            <a:rPr lang="en-US"/>
            <a:t>benefits to raising the minimum wage</a:t>
          </a:r>
        </a:p>
      </dgm:t>
    </dgm:pt>
    <dgm:pt modelId="{33596B28-FB33-405B-9FFA-CB5077D6897F}" type="parTrans" cxnId="{EA42C2F4-72F4-4EAF-98F7-FAB99949521D}">
      <dgm:prSet/>
      <dgm:spPr/>
      <dgm:t>
        <a:bodyPr/>
        <a:lstStyle/>
        <a:p>
          <a:endParaRPr lang="en-US"/>
        </a:p>
      </dgm:t>
    </dgm:pt>
    <dgm:pt modelId="{62AB568E-65D1-49C0-A2F6-35747139E4D9}" type="sibTrans" cxnId="{EA42C2F4-72F4-4EAF-98F7-FAB99949521D}">
      <dgm:prSet/>
      <dgm:spPr/>
      <dgm:t>
        <a:bodyPr/>
        <a:lstStyle/>
        <a:p>
          <a:endParaRPr lang="en-US"/>
        </a:p>
      </dgm:t>
    </dgm:pt>
    <dgm:pt modelId="{0FB28A81-1CB1-4526-8C1E-76ABA93391A4}">
      <dgm:prSet phldrT="[Text]" custT="1"/>
      <dgm:spPr/>
      <dgm:t>
        <a:bodyPr/>
        <a:lstStyle/>
        <a:p>
          <a:endParaRPr lang="en-US" sz="1800"/>
        </a:p>
      </dgm:t>
    </dgm:pt>
    <dgm:pt modelId="{7600C5E2-68AB-43A3-8F22-FF57AEA9426E}" type="parTrans" cxnId="{CFF581F6-1991-4FF0-8BC6-4CB78080BAD2}">
      <dgm:prSet/>
      <dgm:spPr/>
      <dgm:t>
        <a:bodyPr/>
        <a:lstStyle/>
        <a:p>
          <a:endParaRPr lang="en-US"/>
        </a:p>
      </dgm:t>
    </dgm:pt>
    <dgm:pt modelId="{3A56DE1A-5F10-43E1-B24C-7697E17FF864}" type="sibTrans" cxnId="{CFF581F6-1991-4FF0-8BC6-4CB78080BAD2}">
      <dgm:prSet/>
      <dgm:spPr/>
      <dgm:t>
        <a:bodyPr/>
        <a:lstStyle/>
        <a:p>
          <a:endParaRPr lang="en-US"/>
        </a:p>
      </dgm:t>
    </dgm:pt>
    <dgm:pt modelId="{78B94D8F-5118-4DE2-AF50-BD97C8952CAC}">
      <dgm:prSet phldrT="[Text]"/>
      <dgm:spPr/>
      <dgm:t>
        <a:bodyPr/>
        <a:lstStyle/>
        <a:p>
          <a:r>
            <a:rPr lang="en-US"/>
            <a:t>costs of raising the minimum wage</a:t>
          </a:r>
        </a:p>
      </dgm:t>
    </dgm:pt>
    <dgm:pt modelId="{50305911-EC62-4433-9EBF-6AE5F0DFAF8A}" type="parTrans" cxnId="{EB8CDE9E-7B69-4C6A-B365-1E87DDCEE317}">
      <dgm:prSet/>
      <dgm:spPr/>
      <dgm:t>
        <a:bodyPr/>
        <a:lstStyle/>
        <a:p>
          <a:endParaRPr lang="en-US"/>
        </a:p>
      </dgm:t>
    </dgm:pt>
    <dgm:pt modelId="{0E8236AB-F999-47B5-B8A5-9C9FAA90AD39}" type="sibTrans" cxnId="{EB8CDE9E-7B69-4C6A-B365-1E87DDCEE317}">
      <dgm:prSet/>
      <dgm:spPr/>
      <dgm:t>
        <a:bodyPr/>
        <a:lstStyle/>
        <a:p>
          <a:endParaRPr lang="en-US"/>
        </a:p>
      </dgm:t>
    </dgm:pt>
    <dgm:pt modelId="{684DF779-747A-4A08-8050-0EBAD6D6CD63}">
      <dgm:prSet custT="1"/>
      <dgm:spPr/>
      <dgm:t>
        <a:bodyPr/>
        <a:lstStyle/>
        <a:p>
          <a:endParaRPr lang="en-US" sz="1800"/>
        </a:p>
      </dgm:t>
    </dgm:pt>
    <dgm:pt modelId="{7C46654C-4363-4A5F-B4CF-894DA3DF67EB}" type="parTrans" cxnId="{6F19E6F6-4C22-444B-A9D5-90044897D8FA}">
      <dgm:prSet/>
      <dgm:spPr/>
    </dgm:pt>
    <dgm:pt modelId="{5CE75A9E-CFB4-4971-AA8E-B2F5F15647B5}" type="sibTrans" cxnId="{6F19E6F6-4C22-444B-A9D5-90044897D8FA}">
      <dgm:prSet/>
      <dgm:spPr/>
    </dgm:pt>
    <dgm:pt modelId="{23F31617-D1D9-43F6-8E23-FFEACC9F9503}" type="pres">
      <dgm:prSet presAssocID="{D43E7899-D38A-42AF-9069-2A2FDD0E5BC9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232829CD-C0DF-4E88-A6A9-847E832129DD}" type="pres">
      <dgm:prSet presAssocID="{7E343AAA-35B2-4037-A3D0-15073479270F}" presName="linNode" presStyleCnt="0"/>
      <dgm:spPr/>
    </dgm:pt>
    <dgm:pt modelId="{A0969985-2C69-489F-82DC-C42E2F3264FA}" type="pres">
      <dgm:prSet presAssocID="{7E343AAA-35B2-4037-A3D0-15073479270F}" presName="parentShp" presStyleLbl="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80A566B-603A-4165-8C7D-B0087207BAFC}" type="pres">
      <dgm:prSet presAssocID="{7E343AAA-35B2-4037-A3D0-15073479270F}" presName="childShp" presStyleLbl="bgAccFollowNode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22C0687-3E35-488D-B494-EFA08DE15C21}" type="pres">
      <dgm:prSet presAssocID="{62AB568E-65D1-49C0-A2F6-35747139E4D9}" presName="spacing" presStyleCnt="0"/>
      <dgm:spPr/>
    </dgm:pt>
    <dgm:pt modelId="{1285BA14-8970-488A-8877-887BE43250CF}" type="pres">
      <dgm:prSet presAssocID="{78B94D8F-5118-4DE2-AF50-BD97C8952CAC}" presName="linNode" presStyleCnt="0"/>
      <dgm:spPr/>
    </dgm:pt>
    <dgm:pt modelId="{087D07BC-1203-4C1B-A06E-D60A5DC8DC81}" type="pres">
      <dgm:prSet presAssocID="{78B94D8F-5118-4DE2-AF50-BD97C8952CAC}" presName="parentShp" presStyleLbl="node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546AB77-2A42-4752-A049-12F63CDBC05F}" type="pres">
      <dgm:prSet presAssocID="{78B94D8F-5118-4DE2-AF50-BD97C8952CAC}" presName="childShp" presStyleLbl="bgAccFollowNode1" presStyleIdx="1" presStyleCnt="2" custLinFactNeighborX="2604" custLinFactNeighborY="2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63950214-41A9-4014-9301-FEA51CA6578B}" type="presOf" srcId="{684DF779-747A-4A08-8050-0EBAD6D6CD63}" destId="{E546AB77-2A42-4752-A049-12F63CDBC05F}" srcOrd="0" destOrd="0" presId="urn:microsoft.com/office/officeart/2005/8/layout/vList6"/>
    <dgm:cxn modelId="{CFF581F6-1991-4FF0-8BC6-4CB78080BAD2}" srcId="{7E343AAA-35B2-4037-A3D0-15073479270F}" destId="{0FB28A81-1CB1-4526-8C1E-76ABA93391A4}" srcOrd="0" destOrd="0" parTransId="{7600C5E2-68AB-43A3-8F22-FF57AEA9426E}" sibTransId="{3A56DE1A-5F10-43E1-B24C-7697E17FF864}"/>
    <dgm:cxn modelId="{EA42C2F4-72F4-4EAF-98F7-FAB99949521D}" srcId="{D43E7899-D38A-42AF-9069-2A2FDD0E5BC9}" destId="{7E343AAA-35B2-4037-A3D0-15073479270F}" srcOrd="0" destOrd="0" parTransId="{33596B28-FB33-405B-9FFA-CB5077D6897F}" sibTransId="{62AB568E-65D1-49C0-A2F6-35747139E4D9}"/>
    <dgm:cxn modelId="{B092A8AD-CAEE-4369-ADBD-A9C308682696}" type="presOf" srcId="{7E343AAA-35B2-4037-A3D0-15073479270F}" destId="{A0969985-2C69-489F-82DC-C42E2F3264FA}" srcOrd="0" destOrd="0" presId="urn:microsoft.com/office/officeart/2005/8/layout/vList6"/>
    <dgm:cxn modelId="{0F8F3455-3D3F-425D-89D8-E69FF87F1F0D}" type="presOf" srcId="{D43E7899-D38A-42AF-9069-2A2FDD0E5BC9}" destId="{23F31617-D1D9-43F6-8E23-FFEACC9F9503}" srcOrd="0" destOrd="0" presId="urn:microsoft.com/office/officeart/2005/8/layout/vList6"/>
    <dgm:cxn modelId="{6FE48942-94A9-4E40-AF80-2ED06665EAB0}" type="presOf" srcId="{0FB28A81-1CB1-4526-8C1E-76ABA93391A4}" destId="{B80A566B-603A-4165-8C7D-B0087207BAFC}" srcOrd="0" destOrd="0" presId="urn:microsoft.com/office/officeart/2005/8/layout/vList6"/>
    <dgm:cxn modelId="{EB8CDE9E-7B69-4C6A-B365-1E87DDCEE317}" srcId="{D43E7899-D38A-42AF-9069-2A2FDD0E5BC9}" destId="{78B94D8F-5118-4DE2-AF50-BD97C8952CAC}" srcOrd="1" destOrd="0" parTransId="{50305911-EC62-4433-9EBF-6AE5F0DFAF8A}" sibTransId="{0E8236AB-F999-47B5-B8A5-9C9FAA90AD39}"/>
    <dgm:cxn modelId="{6F19E6F6-4C22-444B-A9D5-90044897D8FA}" srcId="{78B94D8F-5118-4DE2-AF50-BD97C8952CAC}" destId="{684DF779-747A-4A08-8050-0EBAD6D6CD63}" srcOrd="0" destOrd="0" parTransId="{7C46654C-4363-4A5F-B4CF-894DA3DF67EB}" sibTransId="{5CE75A9E-CFB4-4971-AA8E-B2F5F15647B5}"/>
    <dgm:cxn modelId="{133484E1-5869-4D11-A5B1-80440457DB33}" type="presOf" srcId="{78B94D8F-5118-4DE2-AF50-BD97C8952CAC}" destId="{087D07BC-1203-4C1B-A06E-D60A5DC8DC81}" srcOrd="0" destOrd="0" presId="urn:microsoft.com/office/officeart/2005/8/layout/vList6"/>
    <dgm:cxn modelId="{60C0D7E3-980E-4137-9A4E-C95AB34FA6CE}" type="presParOf" srcId="{23F31617-D1D9-43F6-8E23-FFEACC9F9503}" destId="{232829CD-C0DF-4E88-A6A9-847E832129DD}" srcOrd="0" destOrd="0" presId="urn:microsoft.com/office/officeart/2005/8/layout/vList6"/>
    <dgm:cxn modelId="{3A06E5AF-E628-4DAD-B3F8-B6AE18B4118E}" type="presParOf" srcId="{232829CD-C0DF-4E88-A6A9-847E832129DD}" destId="{A0969985-2C69-489F-82DC-C42E2F3264FA}" srcOrd="0" destOrd="0" presId="urn:microsoft.com/office/officeart/2005/8/layout/vList6"/>
    <dgm:cxn modelId="{52B52363-CF5B-4281-8A37-2D2D194850DB}" type="presParOf" srcId="{232829CD-C0DF-4E88-A6A9-847E832129DD}" destId="{B80A566B-603A-4165-8C7D-B0087207BAFC}" srcOrd="1" destOrd="0" presId="urn:microsoft.com/office/officeart/2005/8/layout/vList6"/>
    <dgm:cxn modelId="{57D4359C-8B4A-4B78-B0EC-B671A9C393C7}" type="presParOf" srcId="{23F31617-D1D9-43F6-8E23-FFEACC9F9503}" destId="{A22C0687-3E35-488D-B494-EFA08DE15C21}" srcOrd="1" destOrd="0" presId="urn:microsoft.com/office/officeart/2005/8/layout/vList6"/>
    <dgm:cxn modelId="{8B7DB065-91FA-4008-9C1D-781FF45BDFA2}" type="presParOf" srcId="{23F31617-D1D9-43F6-8E23-FFEACC9F9503}" destId="{1285BA14-8970-488A-8877-887BE43250CF}" srcOrd="2" destOrd="0" presId="urn:microsoft.com/office/officeart/2005/8/layout/vList6"/>
    <dgm:cxn modelId="{BDA825C9-2AC6-4B86-98C8-1A5D22151DD7}" type="presParOf" srcId="{1285BA14-8970-488A-8877-887BE43250CF}" destId="{087D07BC-1203-4C1B-A06E-D60A5DC8DC81}" srcOrd="0" destOrd="0" presId="urn:microsoft.com/office/officeart/2005/8/layout/vList6"/>
    <dgm:cxn modelId="{BDB911CE-C8F6-4C7E-9676-77F9131AA1EF}" type="presParOf" srcId="{1285BA14-8970-488A-8877-887BE43250CF}" destId="{E546AB77-2A42-4752-A049-12F63CDBC05F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80A566B-603A-4165-8C7D-B0087207BAFC}">
      <dsp:nvSpPr>
        <dsp:cNvPr id="0" name=""/>
        <dsp:cNvSpPr/>
      </dsp:nvSpPr>
      <dsp:spPr>
        <a:xfrm>
          <a:off x="2194559" y="390"/>
          <a:ext cx="3291840" cy="1523627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t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800" kern="1200"/>
        </a:p>
      </dsp:txBody>
      <dsp:txXfrm>
        <a:off x="2194559" y="190843"/>
        <a:ext cx="2720480" cy="1142721"/>
      </dsp:txXfrm>
    </dsp:sp>
    <dsp:sp modelId="{A0969985-2C69-489F-82DC-C42E2F3264FA}">
      <dsp:nvSpPr>
        <dsp:cNvPr id="0" name=""/>
        <dsp:cNvSpPr/>
      </dsp:nvSpPr>
      <dsp:spPr>
        <a:xfrm>
          <a:off x="0" y="390"/>
          <a:ext cx="2194560" cy="152362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43815" rIns="87630" bIns="4381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benefits to raising the minimum wage</a:t>
          </a:r>
        </a:p>
      </dsp:txBody>
      <dsp:txXfrm>
        <a:off x="74377" y="74767"/>
        <a:ext cx="2045806" cy="1374873"/>
      </dsp:txXfrm>
    </dsp:sp>
    <dsp:sp modelId="{E546AB77-2A42-4752-A049-12F63CDBC05F}">
      <dsp:nvSpPr>
        <dsp:cNvPr id="0" name=""/>
        <dsp:cNvSpPr/>
      </dsp:nvSpPr>
      <dsp:spPr>
        <a:xfrm>
          <a:off x="2194559" y="1676772"/>
          <a:ext cx="3291840" cy="1523627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11430" rIns="11430" bIns="11430" numCol="1" spcCol="1270" anchor="t" anchorCtr="0">
          <a:noAutofit/>
        </a:bodyPr>
        <a:lstStyle/>
        <a:p>
          <a:pPr marL="171450" lvl="1" indent="-171450" algn="l" defTabSz="8001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en-US" sz="1800" kern="1200"/>
        </a:p>
      </dsp:txBody>
      <dsp:txXfrm>
        <a:off x="2194559" y="1867225"/>
        <a:ext cx="2720480" cy="1142721"/>
      </dsp:txXfrm>
    </dsp:sp>
    <dsp:sp modelId="{087D07BC-1203-4C1B-A06E-D60A5DC8DC81}">
      <dsp:nvSpPr>
        <dsp:cNvPr id="0" name=""/>
        <dsp:cNvSpPr/>
      </dsp:nvSpPr>
      <dsp:spPr>
        <a:xfrm>
          <a:off x="0" y="1676381"/>
          <a:ext cx="2194560" cy="152362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7630" tIns="43815" rIns="87630" bIns="4381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costs of raising the minimum wage</a:t>
          </a:r>
        </a:p>
      </dsp:txBody>
      <dsp:txXfrm>
        <a:off x="74377" y="1750758"/>
        <a:ext cx="2045806" cy="137487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4</cp:revision>
  <cp:lastPrinted>2010-11-09T21:13:00Z</cp:lastPrinted>
  <dcterms:created xsi:type="dcterms:W3CDTF">2010-11-09T21:44:00Z</dcterms:created>
  <dcterms:modified xsi:type="dcterms:W3CDTF">2014-12-12T15:00:00Z</dcterms:modified>
</cp:coreProperties>
</file>